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2F" w:rsidRDefault="0085452F" w:rsidP="0085452F">
      <w:pPr>
        <w:pStyle w:val="Texto"/>
        <w:spacing w:after="60" w:line="240" w:lineRule="auto"/>
        <w:jc w:val="center"/>
        <w:rPr>
          <w:b/>
          <w:szCs w:val="18"/>
        </w:rPr>
      </w:pPr>
      <w:r>
        <w:rPr>
          <w:b/>
          <w:szCs w:val="18"/>
        </w:rPr>
        <w:t>Instructivo de trámite de la solicitud para el Padrón de Exportadores Sectorial, de conformidad con la regla 1.3.7.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670"/>
      </w:tblGrid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452F" w:rsidRDefault="0085452F">
            <w:pPr>
              <w:pStyle w:val="Texto"/>
              <w:spacing w:after="60" w:line="240" w:lineRule="auto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A. Solicitud para la inscripción en el Padrón de Exportadores Sectorial</w:t>
            </w: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52F" w:rsidRDefault="0085452F">
            <w:pPr>
              <w:pStyle w:val="Texto"/>
              <w:spacing w:after="60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¿Quiénes lo realizan?</w:t>
            </w:r>
          </w:p>
          <w:p w:rsidR="0085452F" w:rsidRDefault="0085452F">
            <w:pPr>
              <w:pStyle w:val="Texto"/>
              <w:spacing w:after="60" w:line="240" w:lineRule="auto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Las personas físicas y morales que requieran exportar mercancías a que se refiere el artículo 2o., fracción I, incisos A), B), C) y F) de la LIEPS, ello en relación a lo establecido en el artículo 19, fracción XI de la misma Ley, así como de los otros Sectores listados en el Apartado B del Anexo 10; no obstante que no sean sujetos de la LIEPS.</w:t>
            </w:r>
          </w:p>
          <w:p w:rsidR="0085452F" w:rsidRDefault="0085452F">
            <w:pPr>
              <w:pStyle w:val="Texto"/>
              <w:spacing w:after="60" w:line="240" w:lineRule="auto"/>
              <w:ind w:firstLine="0"/>
              <w:rPr>
                <w:b/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52F" w:rsidRDefault="0085452F">
            <w:pPr>
              <w:pStyle w:val="Texto"/>
              <w:spacing w:after="60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¿Cómo se realiza?</w:t>
            </w:r>
          </w:p>
          <w:p w:rsidR="0085452F" w:rsidRDefault="0085452F">
            <w:pPr>
              <w:pStyle w:val="Texto"/>
              <w:spacing w:after="60" w:line="240" w:lineRule="auto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Mediante el formato denominado “Solicitud para el Padrón de Exportadores Sectorial”.</w:t>
            </w:r>
          </w:p>
          <w:p w:rsidR="0085452F" w:rsidRDefault="0085452F">
            <w:pPr>
              <w:pStyle w:val="Texto"/>
              <w:spacing w:after="60" w:line="240" w:lineRule="auto"/>
              <w:ind w:firstLine="0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¿Cómo se presenta?</w:t>
            </w:r>
          </w:p>
          <w:p w:rsidR="0085452F" w:rsidRDefault="0085452F">
            <w:pPr>
              <w:pStyle w:val="Texto"/>
              <w:spacing w:after="60" w:line="240" w:lineRule="auto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Utilizando el servicio de mensajería o ante la ventanilla de control de gestión de la ACIC, ubicada en Av. Hidalgo No. 77, módulo IV, primer piso, Colonia Guerrero, Delegación Cuauhtémoc, C.P. 06300, México, D.F.</w:t>
            </w:r>
          </w:p>
          <w:p w:rsidR="0085452F" w:rsidRDefault="0085452F">
            <w:pPr>
              <w:pStyle w:val="Texto"/>
              <w:spacing w:after="60" w:line="240" w:lineRule="auto"/>
              <w:ind w:firstLine="0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 w:line="240" w:lineRule="auto"/>
              <w:ind w:firstLine="0"/>
              <w:rPr>
                <w:b/>
                <w:dstrike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¿En qué casos se presenta?</w:t>
            </w:r>
          </w:p>
          <w:p w:rsidR="0085452F" w:rsidRDefault="0085452F">
            <w:pPr>
              <w:pStyle w:val="Texto"/>
              <w:spacing w:after="60" w:line="240" w:lineRule="auto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Cuando se requiera exportar las mercancías a que se refiere el artículo 2o., fracción I, incisos A), B), C) y F) de la LIEPS, ello en relación a lo establecido en el artículo 19, fracción XI de la misma Ley, así como de los otros Sectores listados en el Apartado B del Anexo 10; no obstante que no sean sujetos de la LIEPS.</w:t>
            </w:r>
          </w:p>
          <w:p w:rsidR="0085452F" w:rsidRDefault="0085452F">
            <w:pPr>
              <w:pStyle w:val="Texto"/>
              <w:spacing w:after="60" w:line="240" w:lineRule="auto"/>
              <w:ind w:firstLine="0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¿En qué casos no procede la inscripción en el Padrón de Exportadores Sectorial?</w:t>
            </w:r>
          </w:p>
          <w:p w:rsidR="0085452F" w:rsidRDefault="0085452F">
            <w:pPr>
              <w:pStyle w:val="Texto"/>
              <w:spacing w:after="60" w:line="240" w:lineRule="auto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Cuando las personas </w:t>
            </w:r>
            <w:proofErr w:type="gramStart"/>
            <w:r>
              <w:rPr>
                <w:szCs w:val="18"/>
                <w:lang w:eastAsia="en-US"/>
              </w:rPr>
              <w:t>físicas o morales</w:t>
            </w:r>
            <w:proofErr w:type="gramEnd"/>
            <w:r>
              <w:rPr>
                <w:szCs w:val="18"/>
                <w:lang w:eastAsia="en-US"/>
              </w:rPr>
              <w:t>, se ubiquen en cualquiera de los supuestos señalados en la regla 1.3.3.</w:t>
            </w:r>
          </w:p>
          <w:p w:rsidR="0085452F" w:rsidRDefault="0085452F">
            <w:pPr>
              <w:pStyle w:val="Texto"/>
              <w:spacing w:after="60" w:line="240" w:lineRule="auto"/>
              <w:ind w:firstLine="0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¿En qué casos no será necesario inscribirse en el Padrón de Exportadores Sectorial?</w:t>
            </w:r>
          </w:p>
          <w:p w:rsidR="0085452F" w:rsidRDefault="0085452F">
            <w:pPr>
              <w:pStyle w:val="Texto"/>
              <w:spacing w:after="60" w:line="240" w:lineRule="auto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Cuando se trate de las mercancías destinadas para exposición y venta en establecimientos de depósito fiscal a que se refiere el artículo 121, fracción I de la Ley.</w:t>
            </w:r>
          </w:p>
          <w:p w:rsidR="0085452F" w:rsidRDefault="0085452F">
            <w:pPr>
              <w:pStyle w:val="Texto"/>
              <w:spacing w:after="60" w:line="240" w:lineRule="auto"/>
              <w:ind w:firstLine="0"/>
              <w:rPr>
                <w:b/>
                <w:szCs w:val="18"/>
                <w:highlight w:val="yellow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¿Cómo se da a conocer el resultado de la solicitud?</w:t>
            </w:r>
          </w:p>
          <w:p w:rsidR="0085452F" w:rsidRDefault="0085452F">
            <w:pPr>
              <w:pStyle w:val="Texto"/>
              <w:spacing w:after="60" w:line="240" w:lineRule="auto"/>
              <w:ind w:left="756" w:hanging="396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1.</w:t>
            </w:r>
            <w:r>
              <w:rPr>
                <w:szCs w:val="18"/>
                <w:lang w:eastAsia="en-US"/>
              </w:rPr>
              <w:tab/>
              <w:t>A través de la página electrónica www.aduanas.gob.mx, sección “Trámites y autorizaciones”, apartado “Guía de trámites para padrones”, en un término no mayor a 7 días contados a partir del día siguiente de la recepción de la solicitud.</w:t>
            </w:r>
          </w:p>
          <w:p w:rsidR="0085452F" w:rsidRDefault="0085452F">
            <w:pPr>
              <w:pStyle w:val="Texto"/>
              <w:spacing w:after="60" w:line="240" w:lineRule="auto"/>
              <w:ind w:left="756" w:hanging="396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2.</w:t>
            </w:r>
            <w:r>
              <w:rPr>
                <w:szCs w:val="18"/>
                <w:lang w:eastAsia="en-US"/>
              </w:rPr>
              <w:tab/>
              <w:t xml:space="preserve">Por mensajería, siempre que así se haya solicitado, y que se anexe la guía </w:t>
            </w:r>
            <w:proofErr w:type="spellStart"/>
            <w:r>
              <w:rPr>
                <w:szCs w:val="18"/>
                <w:lang w:eastAsia="en-US"/>
              </w:rPr>
              <w:t>prepagada</w:t>
            </w:r>
            <w:proofErr w:type="spellEnd"/>
            <w:r>
              <w:rPr>
                <w:szCs w:val="18"/>
                <w:lang w:eastAsia="en-US"/>
              </w:rPr>
              <w:t xml:space="preserve"> a la solicitud.</w:t>
            </w:r>
          </w:p>
          <w:p w:rsidR="0085452F" w:rsidRDefault="0085452F">
            <w:pPr>
              <w:pStyle w:val="Texto"/>
              <w:spacing w:after="60" w:line="240" w:lineRule="auto"/>
              <w:ind w:left="756" w:hanging="396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3.</w:t>
            </w:r>
            <w:r>
              <w:rPr>
                <w:szCs w:val="18"/>
                <w:lang w:eastAsia="en-US"/>
              </w:rPr>
              <w:tab/>
              <w:t xml:space="preserve">Vía telefónica sin costo: 01 800 INFOSAT (4636728) de lunes a viernes de 8:00 a 21:00 </w:t>
            </w:r>
            <w:proofErr w:type="spellStart"/>
            <w:r>
              <w:rPr>
                <w:szCs w:val="18"/>
                <w:lang w:eastAsia="en-US"/>
              </w:rPr>
              <w:t>hrs</w:t>
            </w:r>
            <w:proofErr w:type="spellEnd"/>
            <w:r>
              <w:rPr>
                <w:szCs w:val="18"/>
                <w:lang w:eastAsia="en-US"/>
              </w:rPr>
              <w:t>. desde Estados Unidos y Canadá: 1 877 (4488728). Previa acreditación de su personalidad conforme al artículo 19 del Código.</w:t>
            </w:r>
          </w:p>
          <w:p w:rsidR="0085452F" w:rsidRDefault="0085452F">
            <w:pPr>
              <w:pStyle w:val="Texto"/>
              <w:spacing w:after="60" w:line="240" w:lineRule="auto"/>
              <w:ind w:left="756" w:hanging="396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¿Qué procede si la solicitud es rechazada?</w:t>
            </w:r>
          </w:p>
          <w:p w:rsidR="0085452F" w:rsidRDefault="0085452F">
            <w:pPr>
              <w:pStyle w:val="Texto"/>
              <w:spacing w:after="60" w:line="240" w:lineRule="auto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El exportador deberá subsanar las inconsistencias observadas y presentar nuevamente su solicitud.</w:t>
            </w:r>
          </w:p>
          <w:p w:rsidR="0085452F" w:rsidRDefault="0085452F">
            <w:pPr>
              <w:pStyle w:val="Texto"/>
              <w:spacing w:after="60" w:line="240" w:lineRule="auto"/>
              <w:ind w:firstLine="0"/>
              <w:rPr>
                <w:b/>
                <w:szCs w:val="18"/>
                <w:highlight w:val="yellow"/>
                <w:lang w:eastAsia="en-US"/>
              </w:rPr>
            </w:pPr>
          </w:p>
        </w:tc>
      </w:tr>
    </w:tbl>
    <w:p w:rsidR="0085452F" w:rsidRDefault="0085452F" w:rsidP="0085452F">
      <w:pPr>
        <w:rPr>
          <w:sz w:val="2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670"/>
      </w:tblGrid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2F" w:rsidRDefault="0085452F">
            <w:pPr>
              <w:pStyle w:val="Texto"/>
              <w:spacing w:after="60" w:line="240" w:lineRule="auto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Requisitos:</w:t>
            </w:r>
          </w:p>
          <w:p w:rsidR="0085452F" w:rsidRDefault="0085452F">
            <w:pPr>
              <w:pStyle w:val="Texto"/>
              <w:spacing w:after="60" w:line="240" w:lineRule="auto"/>
              <w:ind w:left="756" w:hanging="36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1.</w:t>
            </w:r>
            <w:r>
              <w:rPr>
                <w:b/>
                <w:szCs w:val="18"/>
                <w:lang w:eastAsia="en-US"/>
              </w:rPr>
              <w:tab/>
            </w:r>
            <w:r>
              <w:rPr>
                <w:szCs w:val="18"/>
                <w:lang w:eastAsia="en-US"/>
              </w:rPr>
              <w:t>FIEL vigente expedida por el SAT, tratándose de personas morales deberán utilizar su propia fiel expedida por el SAT y no la de su representante legal.</w:t>
            </w:r>
          </w:p>
          <w:p w:rsidR="0085452F" w:rsidRDefault="0085452F">
            <w:pPr>
              <w:pStyle w:val="Texto"/>
              <w:spacing w:after="60" w:line="240" w:lineRule="auto"/>
              <w:ind w:left="756" w:hanging="36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2.</w:t>
            </w:r>
            <w:r>
              <w:rPr>
                <w:b/>
                <w:szCs w:val="18"/>
                <w:lang w:eastAsia="en-US"/>
              </w:rPr>
              <w:tab/>
            </w:r>
            <w:r>
              <w:rPr>
                <w:szCs w:val="18"/>
                <w:lang w:eastAsia="en-US"/>
              </w:rPr>
              <w:t>Copia simple del instrumento notarial que acredite la personalidad jurídica de la persona que firma la solicitud conforme al artículo 19 del Código.</w:t>
            </w:r>
          </w:p>
          <w:p w:rsidR="0085452F" w:rsidRDefault="0085452F">
            <w:pPr>
              <w:pStyle w:val="Texto"/>
              <w:spacing w:after="60" w:line="240" w:lineRule="auto"/>
              <w:ind w:left="756" w:hanging="36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3.</w:t>
            </w:r>
            <w:r>
              <w:rPr>
                <w:szCs w:val="18"/>
                <w:lang w:eastAsia="en-US"/>
              </w:rPr>
              <w:tab/>
              <w:t xml:space="preserve">Copia simple de la identificación oficial vigente del solicitante o del representante legal. </w:t>
            </w:r>
          </w:p>
          <w:p w:rsidR="0085452F" w:rsidRDefault="0085452F">
            <w:pPr>
              <w:pStyle w:val="Texto"/>
              <w:spacing w:after="60" w:line="240" w:lineRule="auto"/>
              <w:ind w:left="756" w:hanging="36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4.</w:t>
            </w:r>
            <w:r>
              <w:rPr>
                <w:szCs w:val="18"/>
                <w:lang w:eastAsia="en-US"/>
              </w:rPr>
              <w:tab/>
              <w:t>Domicilio fiscal que se encuentre como localizado en el RFC o en proceso de verificación por parte de la ALSC.</w:t>
            </w:r>
          </w:p>
          <w:p w:rsidR="0085452F" w:rsidRDefault="0085452F">
            <w:pPr>
              <w:pStyle w:val="Texto"/>
              <w:spacing w:after="60" w:line="240" w:lineRule="auto"/>
              <w:ind w:left="756" w:hanging="36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5.</w:t>
            </w:r>
            <w:r>
              <w:rPr>
                <w:szCs w:val="18"/>
                <w:lang w:eastAsia="en-US"/>
              </w:rPr>
              <w:tab/>
              <w:t xml:space="preserve">Estar al corriente en el cumplimiento de sus obligaciones fiscales, y acreditar dicha circunstancia a través de la opinión sobre el cumplimiento de las mismas, que obtengan conforme a lo dispuesto en la regla II.2.1.13. </w:t>
            </w:r>
            <w:proofErr w:type="gramStart"/>
            <w:r>
              <w:rPr>
                <w:szCs w:val="18"/>
                <w:lang w:eastAsia="en-US"/>
              </w:rPr>
              <w:t>de</w:t>
            </w:r>
            <w:proofErr w:type="gramEnd"/>
            <w:r>
              <w:rPr>
                <w:szCs w:val="18"/>
                <w:lang w:eastAsia="en-US"/>
              </w:rPr>
              <w:t xml:space="preserve"> la RMF.</w:t>
            </w: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 w:line="228" w:lineRule="exact"/>
              <w:ind w:left="756" w:hanging="36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6.</w:t>
            </w:r>
            <w:r>
              <w:rPr>
                <w:szCs w:val="18"/>
                <w:lang w:eastAsia="en-US"/>
              </w:rPr>
              <w:tab/>
              <w:t>Estar inscrito y activo en el RFC, y en alguno de los supuestos del artículo 71 del Reglamento.</w:t>
            </w:r>
          </w:p>
          <w:p w:rsidR="0085452F" w:rsidRDefault="0085452F">
            <w:pPr>
              <w:pStyle w:val="NormalWeb"/>
              <w:shd w:val="clear" w:color="auto" w:fill="FFFFFF"/>
              <w:spacing w:before="0" w:after="60" w:line="228" w:lineRule="exact"/>
              <w:ind w:left="423" w:hanging="27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Tratándose de las fracciones arancelarias listadas en el Sector 8 del apartado B del Anexo 10, se deberá anexar a la solicitud:</w:t>
            </w:r>
          </w:p>
          <w:p w:rsidR="0085452F" w:rsidRDefault="0085452F">
            <w:pPr>
              <w:pStyle w:val="NormalWeb"/>
              <w:shd w:val="clear" w:color="auto" w:fill="FFFFFF"/>
              <w:spacing w:before="0" w:after="60" w:line="228" w:lineRule="exact"/>
              <w:ind w:left="1158" w:hanging="392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Copia certificada del documento que compruebe la validación del folio otorgado por SEMARNAT, de la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autorización en materia de impacto ambiental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y de la autorización de cambio de uso de suelo en terrenos forestales; a nombre de la persona física o moral solicitante. </w:t>
            </w:r>
          </w:p>
          <w:p w:rsidR="0085452F" w:rsidRDefault="0085452F">
            <w:pPr>
              <w:pStyle w:val="NormalWeb"/>
              <w:shd w:val="clear" w:color="auto" w:fill="FFFFFF"/>
              <w:spacing w:before="0" w:after="60" w:line="228" w:lineRule="exact"/>
              <w:ind w:left="1158" w:hanging="392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Copia certificada del título de concesión minera otorgado por la Dirección General de Minas, o en su caso del contrato de explotación, acreditando</w:t>
            </w:r>
            <w:r>
              <w:rPr>
                <w:rFonts w:ascii="Arial" w:hAnsi="Arial" w:cs="Arial"/>
                <w:color w:val="0000C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 inscripción en el Registro Público de Minería y que</w:t>
            </w:r>
            <w:r>
              <w:rPr>
                <w:rFonts w:ascii="Arial" w:hAnsi="Arial" w:cs="Arial"/>
                <w:color w:val="0000C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 encuentre al corriente en el pago de derechos.</w:t>
            </w:r>
          </w:p>
          <w:p w:rsidR="0085452F" w:rsidRDefault="0085452F">
            <w:pPr>
              <w:pStyle w:val="NormalWeb"/>
              <w:shd w:val="clear" w:color="auto" w:fill="FFFFFF"/>
              <w:spacing w:before="0" w:after="60" w:line="228" w:lineRule="exact"/>
              <w:ind w:left="1158" w:hanging="39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Copia simple del permiso previo vigente</w:t>
            </w:r>
            <w:r>
              <w:rPr>
                <w:rFonts w:ascii="Arial" w:hAnsi="Arial" w:cs="Arial"/>
                <w:color w:val="0000C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 exportación emitido por la SE.</w:t>
            </w:r>
          </w:p>
          <w:p w:rsidR="0085452F" w:rsidRDefault="0085452F">
            <w:pPr>
              <w:pStyle w:val="Texto"/>
              <w:spacing w:after="60" w:line="228" w:lineRule="exact"/>
              <w:ind w:left="396"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Asimismo, se deberá anexar al formato de “Solicitud para el Padrón de Exportadores Sectorial”, además de la documentación que se señala en el mismo, lo siguiente:</w:t>
            </w:r>
          </w:p>
          <w:p w:rsidR="0085452F" w:rsidRDefault="0085452F">
            <w:pPr>
              <w:pStyle w:val="Texto"/>
              <w:spacing w:after="60" w:line="228" w:lineRule="exact"/>
              <w:ind w:left="396"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Copia simple y legible del nombramiento del funcionario público que firme la solicitud, tratándose de las Dependencias del Ejecutivo Federal, los Poderes Legislativo, Judicial y las entidades que integran la Administración Pública Paraestatal de la Federación, Estados y Municipios, o bien los organismos públicos autónomos, para acreditar la representación del funcionario que firma la solicitud de inscripción, para los efectos del artículo 75, fracción II del Reglamento.</w:t>
            </w:r>
          </w:p>
          <w:p w:rsidR="0085452F" w:rsidRDefault="0085452F">
            <w:pPr>
              <w:pStyle w:val="Texto"/>
              <w:spacing w:after="60" w:line="228" w:lineRule="exact"/>
              <w:ind w:firstLine="0"/>
              <w:rPr>
                <w:b/>
                <w:szCs w:val="18"/>
                <w:lang w:eastAsia="en-US"/>
              </w:rPr>
            </w:pPr>
          </w:p>
        </w:tc>
      </w:tr>
    </w:tbl>
    <w:p w:rsidR="0085452F" w:rsidRDefault="0085452F" w:rsidP="0085452F">
      <w:pPr>
        <w:spacing w:after="60" w:line="228" w:lineRule="exact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670"/>
      </w:tblGrid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2F" w:rsidRDefault="0085452F">
            <w:pPr>
              <w:pStyle w:val="Texto"/>
              <w:spacing w:after="60" w:line="228" w:lineRule="exact"/>
              <w:ind w:firstLine="0"/>
              <w:jc w:val="center"/>
              <w:rPr>
                <w:b/>
                <w:szCs w:val="18"/>
                <w:highlight w:val="yellow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B. Solicitud para la modificación de datos en el Padrón de Exportadores Sectorial.</w:t>
            </w: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 w:line="228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¿Quiénes lo realizan?</w:t>
            </w:r>
          </w:p>
          <w:p w:rsidR="0085452F" w:rsidRDefault="0085452F">
            <w:pPr>
              <w:pStyle w:val="Texto"/>
              <w:spacing w:after="60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Las personas físicas y morales que hayan efectuado cambio de nombre, denominación o razón social, régimen de capital o clave en el RFC.</w:t>
            </w:r>
          </w:p>
          <w:p w:rsidR="0085452F" w:rsidRDefault="0085452F">
            <w:pPr>
              <w:pStyle w:val="Texto"/>
              <w:spacing w:after="60" w:line="228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 w:line="228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¿Cómo se realiza?</w:t>
            </w:r>
          </w:p>
          <w:p w:rsidR="0085452F" w:rsidRDefault="0085452F">
            <w:pPr>
              <w:pStyle w:val="Texto"/>
              <w:spacing w:after="60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Mediante el formato denominado “Solicitud para el Padrón de Exportadores Sectorial”.</w:t>
            </w:r>
          </w:p>
          <w:p w:rsidR="0085452F" w:rsidRDefault="0085452F">
            <w:pPr>
              <w:pStyle w:val="Texto"/>
              <w:spacing w:after="60" w:line="228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 w:line="228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¿Cómo se presenta?</w:t>
            </w:r>
          </w:p>
          <w:p w:rsidR="0085452F" w:rsidRDefault="0085452F">
            <w:pPr>
              <w:pStyle w:val="Texto"/>
              <w:spacing w:after="60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Utilizando el servicio de mensajería o ante la ventanilla de control de gestión de la ACIC.</w:t>
            </w:r>
          </w:p>
          <w:p w:rsidR="0085452F" w:rsidRDefault="0085452F">
            <w:pPr>
              <w:pStyle w:val="Texto"/>
              <w:spacing w:after="60" w:line="228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 w:line="228" w:lineRule="exact"/>
              <w:ind w:firstLine="0"/>
              <w:rPr>
                <w:b/>
                <w:dstrike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¿En qué casos se presenta?</w:t>
            </w:r>
          </w:p>
          <w:p w:rsidR="0085452F" w:rsidRDefault="0085452F">
            <w:pPr>
              <w:pStyle w:val="Texto"/>
              <w:spacing w:after="60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Cuando las personas físicas o morales inscritas en el Padrón de Exportadores Sectorial, hayan realizado cambio de nombre, denominación o razón social, régimen de capital o clave en el RFC.</w:t>
            </w:r>
          </w:p>
          <w:p w:rsidR="0085452F" w:rsidRDefault="0085452F">
            <w:pPr>
              <w:pStyle w:val="Texto"/>
              <w:spacing w:after="60" w:line="228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 w:line="228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¿Cómo se da a conocer el resultado de la solicitud?</w:t>
            </w:r>
          </w:p>
          <w:p w:rsidR="0085452F" w:rsidRDefault="0085452F">
            <w:pPr>
              <w:pStyle w:val="Texto"/>
              <w:spacing w:after="60" w:line="228" w:lineRule="exact"/>
              <w:ind w:firstLine="0"/>
              <w:rPr>
                <w:b/>
                <w:szCs w:val="18"/>
                <w:lang w:eastAsia="en-US"/>
              </w:rPr>
            </w:pPr>
          </w:p>
          <w:p w:rsidR="0085452F" w:rsidRDefault="0085452F">
            <w:pPr>
              <w:pStyle w:val="Texto"/>
              <w:spacing w:after="60" w:line="228" w:lineRule="exact"/>
              <w:ind w:left="763" w:hanging="403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1.</w:t>
            </w:r>
            <w:r>
              <w:rPr>
                <w:szCs w:val="18"/>
                <w:lang w:eastAsia="en-US"/>
              </w:rPr>
              <w:tab/>
              <w:t>A través de la página electrónica www.aduanas.gob.mx, sección “Trámites y autorizaciones”, apartado “Guía de trámites para padrones”, en un término no mayor a 5 días contados a partir del día siguiente de la recepción de la solicitud.</w:t>
            </w:r>
          </w:p>
          <w:p w:rsidR="0085452F" w:rsidRDefault="0085452F">
            <w:pPr>
              <w:pStyle w:val="Texto"/>
              <w:spacing w:after="60" w:line="228" w:lineRule="exact"/>
              <w:ind w:left="763" w:hanging="403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2.</w:t>
            </w:r>
            <w:r>
              <w:rPr>
                <w:szCs w:val="18"/>
                <w:lang w:eastAsia="en-US"/>
              </w:rPr>
              <w:tab/>
              <w:t xml:space="preserve">Por mensajería, siempre que así se haya solicitado, y que se anexe la guía </w:t>
            </w:r>
            <w:proofErr w:type="spellStart"/>
            <w:r>
              <w:rPr>
                <w:szCs w:val="18"/>
                <w:lang w:eastAsia="en-US"/>
              </w:rPr>
              <w:t>prepagada</w:t>
            </w:r>
            <w:proofErr w:type="spellEnd"/>
            <w:r>
              <w:rPr>
                <w:szCs w:val="18"/>
                <w:lang w:eastAsia="en-US"/>
              </w:rPr>
              <w:t xml:space="preserve"> a la solicitud.</w:t>
            </w:r>
          </w:p>
          <w:p w:rsidR="0085452F" w:rsidRDefault="0085452F">
            <w:pPr>
              <w:pStyle w:val="Texto"/>
              <w:tabs>
                <w:tab w:val="left" w:pos="756"/>
              </w:tabs>
              <w:spacing w:after="60" w:line="228" w:lineRule="exact"/>
              <w:ind w:left="763" w:hanging="403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3.</w:t>
            </w:r>
            <w:r>
              <w:rPr>
                <w:b/>
                <w:szCs w:val="18"/>
                <w:lang w:eastAsia="en-US"/>
              </w:rPr>
              <w:tab/>
            </w:r>
            <w:r>
              <w:rPr>
                <w:szCs w:val="18"/>
                <w:lang w:eastAsia="en-US"/>
              </w:rPr>
              <w:t xml:space="preserve">Vía telefónica sin costo: 01 800 INFOSAT (4636728) de lunes a viernes de 8:00 a 21:00 </w:t>
            </w:r>
            <w:proofErr w:type="spellStart"/>
            <w:r>
              <w:rPr>
                <w:szCs w:val="18"/>
                <w:lang w:eastAsia="en-US"/>
              </w:rPr>
              <w:t>hrs</w:t>
            </w:r>
            <w:proofErr w:type="spellEnd"/>
            <w:r>
              <w:rPr>
                <w:szCs w:val="18"/>
                <w:lang w:eastAsia="en-US"/>
              </w:rPr>
              <w:t>. desde Estados Unidos y Canadá: 1 877 (4488728). Previa acreditación de su personalidad conforme al artículo 19 del Código.</w:t>
            </w:r>
          </w:p>
          <w:p w:rsidR="0085452F" w:rsidRDefault="0085452F">
            <w:pPr>
              <w:pStyle w:val="Texto"/>
              <w:tabs>
                <w:tab w:val="left" w:pos="756"/>
              </w:tabs>
              <w:spacing w:after="60" w:line="228" w:lineRule="exact"/>
              <w:ind w:left="763" w:hanging="403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 w:line="228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¿Qué procede si la solicitud es rechazada?</w:t>
            </w:r>
          </w:p>
          <w:p w:rsidR="0085452F" w:rsidRDefault="0085452F">
            <w:pPr>
              <w:pStyle w:val="Texto"/>
              <w:spacing w:after="60" w:line="228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El exportador deberá subsanar las inconsistencias observadas y presentar nuevamente su solicitud.</w:t>
            </w:r>
          </w:p>
          <w:p w:rsidR="0085452F" w:rsidRDefault="0085452F">
            <w:pPr>
              <w:pStyle w:val="Texto"/>
              <w:spacing w:after="60" w:line="228" w:lineRule="exact"/>
              <w:ind w:firstLine="0"/>
              <w:rPr>
                <w:szCs w:val="18"/>
                <w:lang w:eastAsia="en-US"/>
              </w:rPr>
            </w:pPr>
          </w:p>
        </w:tc>
      </w:tr>
    </w:tbl>
    <w:p w:rsidR="0085452F" w:rsidRDefault="0085452F" w:rsidP="0085452F">
      <w:pPr>
        <w:pStyle w:val="Texto"/>
        <w:rPr>
          <w:szCs w:val="20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670"/>
      </w:tblGrid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Requisitos:</w:t>
            </w:r>
          </w:p>
          <w:p w:rsidR="0085452F" w:rsidRDefault="0085452F">
            <w:pPr>
              <w:pStyle w:val="Texto"/>
              <w:tabs>
                <w:tab w:val="left" w:pos="756"/>
              </w:tabs>
              <w:spacing w:after="60"/>
              <w:ind w:left="756" w:hanging="36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1.</w:t>
            </w:r>
            <w:r>
              <w:rPr>
                <w:szCs w:val="18"/>
                <w:lang w:eastAsia="en-US"/>
              </w:rPr>
              <w:tab/>
              <w:t xml:space="preserve">Quienes soliciten la modificación de datos en el Padrón de Exportadores Sectorial, deberán </w:t>
            </w:r>
            <w:r>
              <w:rPr>
                <w:szCs w:val="18"/>
                <w:lang w:eastAsia="en-US"/>
              </w:rPr>
              <w:lastRenderedPageBreak/>
              <w:t>cumplir con los requisitos previstos en los numerales 1 a 6 del apartado A del presente instructivo.</w:t>
            </w:r>
          </w:p>
          <w:p w:rsidR="0085452F" w:rsidRDefault="0085452F">
            <w:pPr>
              <w:pStyle w:val="Texto"/>
              <w:tabs>
                <w:tab w:val="left" w:pos="756"/>
              </w:tabs>
              <w:spacing w:after="60"/>
              <w:ind w:left="756" w:hanging="36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2.</w:t>
            </w:r>
            <w:r>
              <w:rPr>
                <w:szCs w:val="18"/>
                <w:lang w:eastAsia="en-US"/>
              </w:rPr>
              <w:tab/>
              <w:t>Copia legible del instrumento notarial, donde conste la modificación de que se trate, en el caso de cambio de nombre, denominación o razón social, o régimen de capital.</w:t>
            </w:r>
          </w:p>
          <w:p w:rsidR="0085452F" w:rsidRDefault="0085452F">
            <w:pPr>
              <w:pStyle w:val="Texto"/>
              <w:tabs>
                <w:tab w:val="left" w:pos="756"/>
              </w:tabs>
              <w:spacing w:after="60"/>
              <w:ind w:left="756" w:hanging="36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3.</w:t>
            </w:r>
            <w:r>
              <w:rPr>
                <w:szCs w:val="18"/>
                <w:lang w:eastAsia="en-US"/>
              </w:rPr>
              <w:tab/>
              <w:t>Copia simple y legible del nombramiento del funcionario público que firme la solicitud, tratándose de las Dependencias del Ejecutivo Federal, los Poderes Legislativo, Judicial y las entidades que integran la Administración Pública Paraestatal de la Federación, Estados y Municipios, o bien los organismos públicos autónomos, para acreditar la representación del funcionario que firma la solicitud de inscripción, para los efectos del artículo 75, fracción II del Reglamento.</w:t>
            </w:r>
          </w:p>
          <w:p w:rsidR="0085452F" w:rsidRDefault="0085452F">
            <w:pPr>
              <w:pStyle w:val="Texto"/>
              <w:tabs>
                <w:tab w:val="left" w:pos="756"/>
              </w:tabs>
              <w:spacing w:after="60"/>
              <w:ind w:left="756" w:hanging="360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2F" w:rsidRDefault="0085452F">
            <w:pPr>
              <w:pStyle w:val="Texto"/>
              <w:spacing w:after="60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 xml:space="preserve">C. Solicitud para dejar sin efectos la suspensión en el Padrón de Exportadores Sectorial. </w:t>
            </w: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¿Quiénes lo realizan?</w:t>
            </w:r>
          </w:p>
          <w:p w:rsidR="0085452F" w:rsidRDefault="0085452F">
            <w:pPr>
              <w:pStyle w:val="Texto"/>
              <w:spacing w:after="60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Las personas físicas y morales que hayan sido suspendidas en el Padrón de Exportadores Sectorial. </w:t>
            </w:r>
          </w:p>
          <w:p w:rsidR="0085452F" w:rsidRDefault="0085452F">
            <w:pPr>
              <w:pStyle w:val="Texto"/>
              <w:spacing w:after="60"/>
              <w:ind w:firstLine="0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¿Cómo se realiza?</w:t>
            </w:r>
          </w:p>
          <w:p w:rsidR="0085452F" w:rsidRDefault="0085452F">
            <w:pPr>
              <w:pStyle w:val="Texto"/>
              <w:spacing w:after="60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Mediante el formato denominado “Solicitud para el Padrón de Exportadores Sectorial”.</w:t>
            </w:r>
          </w:p>
          <w:p w:rsidR="0085452F" w:rsidRDefault="0085452F">
            <w:pPr>
              <w:pStyle w:val="Texto"/>
              <w:spacing w:after="60"/>
              <w:ind w:firstLine="0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¿Cómo se presenta?</w:t>
            </w:r>
          </w:p>
          <w:p w:rsidR="0085452F" w:rsidRDefault="0085452F">
            <w:pPr>
              <w:pStyle w:val="Texto"/>
              <w:spacing w:after="60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Utilizando el servicio de mensajería o ante la ventanilla de control de gestión de la ACIC.</w:t>
            </w:r>
          </w:p>
          <w:p w:rsidR="0085452F" w:rsidRDefault="0085452F">
            <w:pPr>
              <w:pStyle w:val="Texto"/>
              <w:spacing w:after="60"/>
              <w:ind w:firstLine="0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/>
              <w:ind w:firstLine="0"/>
              <w:rPr>
                <w:b/>
                <w:dstrike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¿En qué casos se presenta? </w:t>
            </w:r>
          </w:p>
          <w:p w:rsidR="0085452F" w:rsidRDefault="0085452F">
            <w:pPr>
              <w:pStyle w:val="Texto"/>
              <w:spacing w:after="60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Cuando las personas físicas o morales soliciten</w:t>
            </w:r>
            <w:r>
              <w:rPr>
                <w:b/>
                <w:szCs w:val="18"/>
                <w:lang w:eastAsia="en-US"/>
              </w:rPr>
              <w:t xml:space="preserve"> </w:t>
            </w:r>
            <w:r>
              <w:rPr>
                <w:szCs w:val="18"/>
                <w:lang w:eastAsia="en-US"/>
              </w:rPr>
              <w:t>reincorporarse al Padrón de Exportadores Sectorial.</w:t>
            </w:r>
          </w:p>
          <w:p w:rsidR="0085452F" w:rsidRDefault="0085452F">
            <w:pPr>
              <w:pStyle w:val="Texto"/>
              <w:spacing w:after="60"/>
              <w:ind w:firstLine="0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¿Cómo se da a conocer el resultado de la solicitud?</w:t>
            </w:r>
          </w:p>
          <w:p w:rsidR="0085452F" w:rsidRDefault="0085452F">
            <w:pPr>
              <w:pStyle w:val="Texto"/>
              <w:spacing w:after="60"/>
              <w:ind w:left="763" w:hanging="403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1.</w:t>
            </w:r>
            <w:r>
              <w:rPr>
                <w:b/>
                <w:szCs w:val="18"/>
                <w:lang w:eastAsia="en-US"/>
              </w:rPr>
              <w:tab/>
            </w:r>
            <w:r>
              <w:rPr>
                <w:szCs w:val="18"/>
                <w:lang w:eastAsia="en-US"/>
              </w:rPr>
              <w:t>A través de la página electrónica www.aduanas.gob.mx, sección “Trámites y autorizaciones, apartado “Guía de trámites para padrones”, en un término no mayor a 7 días contados a partir del día siguiente de la recepción de la solicitud.</w:t>
            </w:r>
          </w:p>
          <w:p w:rsidR="0085452F" w:rsidRDefault="0085452F">
            <w:pPr>
              <w:pStyle w:val="Texto"/>
              <w:spacing w:after="60"/>
              <w:ind w:left="763" w:hanging="403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2.</w:t>
            </w:r>
            <w:r>
              <w:rPr>
                <w:szCs w:val="18"/>
                <w:lang w:eastAsia="en-US"/>
              </w:rPr>
              <w:tab/>
              <w:t xml:space="preserve">Por mensajería, siempre que así se haya solicitado, y que se anexe la guía </w:t>
            </w:r>
            <w:proofErr w:type="spellStart"/>
            <w:r>
              <w:rPr>
                <w:szCs w:val="18"/>
                <w:lang w:eastAsia="en-US"/>
              </w:rPr>
              <w:t>prepagada</w:t>
            </w:r>
            <w:proofErr w:type="spellEnd"/>
            <w:r>
              <w:rPr>
                <w:szCs w:val="18"/>
                <w:lang w:eastAsia="en-US"/>
              </w:rPr>
              <w:t xml:space="preserve"> a la solicitud.</w:t>
            </w:r>
          </w:p>
          <w:p w:rsidR="0085452F" w:rsidRDefault="0085452F">
            <w:pPr>
              <w:pStyle w:val="Texto"/>
              <w:tabs>
                <w:tab w:val="left" w:pos="756"/>
              </w:tabs>
              <w:spacing w:after="60"/>
              <w:ind w:left="763" w:hanging="403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3.</w:t>
            </w:r>
            <w:r>
              <w:rPr>
                <w:b/>
                <w:szCs w:val="18"/>
                <w:lang w:eastAsia="en-US"/>
              </w:rPr>
              <w:tab/>
            </w:r>
            <w:r>
              <w:rPr>
                <w:szCs w:val="18"/>
                <w:lang w:eastAsia="en-US"/>
              </w:rPr>
              <w:t xml:space="preserve">Vía telefónica sin costo: 01 800 INFOSAT (4636728) de lunes a viernes de 8:00 a 21:00 </w:t>
            </w:r>
            <w:proofErr w:type="spellStart"/>
            <w:r>
              <w:rPr>
                <w:szCs w:val="18"/>
                <w:lang w:eastAsia="en-US"/>
              </w:rPr>
              <w:t>hrs</w:t>
            </w:r>
            <w:proofErr w:type="spellEnd"/>
            <w:r>
              <w:rPr>
                <w:szCs w:val="18"/>
                <w:lang w:eastAsia="en-US"/>
              </w:rPr>
              <w:t>. desde Estados Unidos y Canadá: 1 877 (4488728). Previa acreditación de su personalidad conforme al artículo 19 del Código.</w:t>
            </w:r>
          </w:p>
          <w:p w:rsidR="0085452F" w:rsidRDefault="0085452F">
            <w:pPr>
              <w:pStyle w:val="Texto"/>
              <w:tabs>
                <w:tab w:val="left" w:pos="756"/>
              </w:tabs>
              <w:spacing w:after="60"/>
              <w:ind w:left="763" w:hanging="403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¿Qué procede si la solicitud es rechazada?</w:t>
            </w:r>
          </w:p>
          <w:p w:rsidR="0085452F" w:rsidRDefault="0085452F">
            <w:pPr>
              <w:pStyle w:val="Texto"/>
              <w:spacing w:after="60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El exportador deberá subsanar las inconsistencias observadas y presentar nuevamente su solicitud.</w:t>
            </w:r>
          </w:p>
          <w:p w:rsidR="0085452F" w:rsidRDefault="0085452F">
            <w:pPr>
              <w:pStyle w:val="Texto"/>
              <w:spacing w:after="60"/>
              <w:ind w:firstLine="0"/>
              <w:rPr>
                <w:szCs w:val="18"/>
                <w:highlight w:val="yellow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F" w:rsidRDefault="0085452F">
            <w:pPr>
              <w:pStyle w:val="Texto"/>
              <w:spacing w:after="60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Requisitos:</w:t>
            </w:r>
          </w:p>
          <w:p w:rsidR="0085452F" w:rsidRDefault="0085452F">
            <w:pPr>
              <w:pStyle w:val="Texto"/>
              <w:spacing w:after="60"/>
              <w:ind w:firstLine="0"/>
              <w:rPr>
                <w:b/>
                <w:szCs w:val="18"/>
                <w:lang w:eastAsia="en-US"/>
              </w:rPr>
            </w:pPr>
          </w:p>
          <w:p w:rsidR="0085452F" w:rsidRDefault="0085452F">
            <w:pPr>
              <w:pStyle w:val="Texto"/>
              <w:tabs>
                <w:tab w:val="left" w:pos="756"/>
              </w:tabs>
              <w:spacing w:after="60"/>
              <w:ind w:left="756" w:hanging="36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1.</w:t>
            </w:r>
            <w:r>
              <w:rPr>
                <w:szCs w:val="18"/>
                <w:lang w:eastAsia="en-US"/>
              </w:rPr>
              <w:tab/>
              <w:t>Quienes soliciten la reincorporación al Padrón de Exportadores Sectorial, deberán cumplir con los requisitos previstos en los numerales 1 a 6 del apartado A del presente instructivo.</w:t>
            </w:r>
          </w:p>
          <w:p w:rsidR="0085452F" w:rsidRDefault="0085452F">
            <w:pPr>
              <w:pStyle w:val="Texto"/>
              <w:tabs>
                <w:tab w:val="left" w:pos="756"/>
              </w:tabs>
              <w:spacing w:after="60"/>
              <w:ind w:left="756" w:hanging="36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2.</w:t>
            </w:r>
            <w:r>
              <w:rPr>
                <w:szCs w:val="18"/>
                <w:lang w:eastAsia="en-US"/>
              </w:rPr>
              <w:tab/>
              <w:t>Copia simple y legible de la documentación con la que acredite que se subsana la causal por la que fue suspendido por la autoridad.</w:t>
            </w:r>
          </w:p>
          <w:p w:rsidR="0085452F" w:rsidRDefault="0085452F">
            <w:pPr>
              <w:pStyle w:val="Texto"/>
              <w:tabs>
                <w:tab w:val="left" w:pos="756"/>
              </w:tabs>
              <w:spacing w:after="60"/>
              <w:ind w:left="756" w:hanging="36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3.</w:t>
            </w:r>
            <w:r>
              <w:rPr>
                <w:szCs w:val="18"/>
                <w:lang w:eastAsia="en-US"/>
              </w:rPr>
              <w:tab/>
              <w:t>Copia simple y legible del nombramiento del funcionario público que firme la solicitud, tratándose de las Dependencias del Ejecutivo Federal, los Poderes Legislativo, Judicial y las entidades que integran la Administración Pública Paraestatal de la Federación, Estados y Municipios, o bien los organismos públicos autónomos, para acreditar la representación del funcionario que firma la solicitud de inscripción, para los efectos del artículo 75, fracción II del Reglamento.</w:t>
            </w:r>
          </w:p>
          <w:p w:rsidR="0085452F" w:rsidRDefault="0085452F">
            <w:pPr>
              <w:pStyle w:val="Texto"/>
              <w:tabs>
                <w:tab w:val="left" w:pos="756"/>
              </w:tabs>
              <w:spacing w:after="60"/>
              <w:ind w:left="756" w:hanging="360"/>
              <w:rPr>
                <w:szCs w:val="18"/>
                <w:lang w:eastAsia="en-US"/>
              </w:rPr>
            </w:pPr>
          </w:p>
        </w:tc>
      </w:tr>
      <w:tr w:rsidR="0085452F" w:rsidTr="0085452F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2F" w:rsidRDefault="0085452F">
            <w:pPr>
              <w:pStyle w:val="Texto"/>
              <w:spacing w:after="60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Disposiciones jurídicas aplicables:</w:t>
            </w:r>
          </w:p>
          <w:p w:rsidR="0085452F" w:rsidRDefault="0085452F">
            <w:pPr>
              <w:pStyle w:val="Texto"/>
              <w:spacing w:after="60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Artículos 2o., fracción I, incisos A), B), C) y F) y 19, fracción XI de la LIEPS y regla 1.3.7.</w:t>
            </w:r>
          </w:p>
        </w:tc>
      </w:tr>
    </w:tbl>
    <w:p w:rsidR="00EE78D4" w:rsidRPr="0085452F" w:rsidRDefault="00EE78D4" w:rsidP="0085452F">
      <w:pPr>
        <w:rPr>
          <w:lang w:val="es-MX"/>
        </w:rPr>
      </w:pPr>
      <w:bookmarkStart w:id="0" w:name="_GoBack"/>
      <w:bookmarkEnd w:id="0"/>
    </w:p>
    <w:sectPr w:rsidR="00EE78D4" w:rsidRPr="0085452F" w:rsidSect="004F0EDA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DA"/>
    <w:rsid w:val="004F0EDA"/>
    <w:rsid w:val="0085452F"/>
    <w:rsid w:val="00A3116C"/>
    <w:rsid w:val="00E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4F0EDA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rsid w:val="004F0EDA"/>
    <w:pPr>
      <w:spacing w:after="101" w:line="216" w:lineRule="exact"/>
      <w:ind w:firstLine="288"/>
      <w:jc w:val="both"/>
    </w:pPr>
    <w:rPr>
      <w:rFonts w:ascii="Arial" w:eastAsiaTheme="minorHAnsi" w:hAnsi="Arial" w:cs="Arial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85452F"/>
    <w:pPr>
      <w:spacing w:before="100" w:after="100"/>
    </w:pPr>
    <w:rPr>
      <w:szCs w:val="20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4F0EDA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rsid w:val="004F0EDA"/>
    <w:pPr>
      <w:spacing w:after="101" w:line="216" w:lineRule="exact"/>
      <w:ind w:firstLine="288"/>
      <w:jc w:val="both"/>
    </w:pPr>
    <w:rPr>
      <w:rFonts w:ascii="Arial" w:eastAsiaTheme="minorHAnsi" w:hAnsi="Arial" w:cs="Arial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85452F"/>
    <w:pPr>
      <w:spacing w:before="100" w:after="100"/>
    </w:pPr>
    <w:rPr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2</cp:revision>
  <dcterms:created xsi:type="dcterms:W3CDTF">2013-08-05T16:31:00Z</dcterms:created>
  <dcterms:modified xsi:type="dcterms:W3CDTF">2013-08-05T16:32:00Z</dcterms:modified>
</cp:coreProperties>
</file>